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C70" w:rsidRPr="00983801" w:rsidRDefault="00F75264">
      <w:pPr>
        <w:jc w:val="center"/>
        <w:rPr>
          <w:rFonts w:ascii="Times New Roman" w:eastAsia="Times New Roman" w:hAnsi="Times New Roman" w:cs="Times New Roman"/>
          <w:b/>
        </w:rPr>
      </w:pPr>
      <w:r w:rsidRPr="00013416">
        <w:rPr>
          <w:rFonts w:ascii="Times New Roman" w:eastAsia="Times New Roman" w:hAnsi="Times New Roman" w:cs="Times New Roman"/>
          <w:b/>
          <w:lang w:val="ru-RU"/>
        </w:rPr>
        <w:t>ОТВЕТЫ</w:t>
      </w:r>
      <w:r w:rsidRPr="00983801">
        <w:rPr>
          <w:rFonts w:ascii="Times New Roman" w:eastAsia="Times New Roman" w:hAnsi="Times New Roman" w:cs="Times New Roman"/>
          <w:b/>
        </w:rPr>
        <w:t xml:space="preserve"> </w:t>
      </w:r>
      <w:r w:rsidRPr="00013416">
        <w:rPr>
          <w:rFonts w:ascii="Times New Roman" w:eastAsia="Times New Roman" w:hAnsi="Times New Roman" w:cs="Times New Roman"/>
          <w:b/>
          <w:lang w:val="ru-RU"/>
        </w:rPr>
        <w:t>К</w:t>
      </w:r>
      <w:r w:rsidRPr="00983801">
        <w:rPr>
          <w:rFonts w:ascii="Times New Roman" w:eastAsia="Times New Roman" w:hAnsi="Times New Roman" w:cs="Times New Roman"/>
          <w:b/>
        </w:rPr>
        <w:t xml:space="preserve"> </w:t>
      </w:r>
      <w:r w:rsidRPr="00013416">
        <w:rPr>
          <w:rFonts w:ascii="Times New Roman" w:eastAsia="Times New Roman" w:hAnsi="Times New Roman" w:cs="Times New Roman"/>
          <w:b/>
          <w:lang w:val="ru-RU"/>
        </w:rPr>
        <w:t>ЗАДАНИЯМ</w:t>
      </w:r>
    </w:p>
    <w:p w:rsidR="00013416" w:rsidRPr="00983801" w:rsidRDefault="00013416">
      <w:pPr>
        <w:jc w:val="center"/>
        <w:rPr>
          <w:rFonts w:ascii="Times New Roman" w:eastAsia="Times New Roman" w:hAnsi="Times New Roman" w:cs="Times New Roman"/>
          <w:b/>
        </w:rPr>
      </w:pPr>
    </w:p>
    <w:p w:rsidR="00066C70" w:rsidRPr="00983801" w:rsidRDefault="00F75264" w:rsidP="00013416">
      <w:pPr>
        <w:jc w:val="center"/>
        <w:rPr>
          <w:rFonts w:ascii="Times New Roman" w:eastAsia="Times New Roman" w:hAnsi="Times New Roman" w:cs="Times New Roman"/>
        </w:rPr>
      </w:pPr>
      <w:r>
        <w:rPr>
          <w:rFonts w:ascii="Times New Roman" w:eastAsia="Times New Roman" w:hAnsi="Times New Roman" w:cs="Times New Roman"/>
          <w:b/>
          <w:u w:val="single"/>
        </w:rPr>
        <w:t>Listening</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Presenter</w:t>
      </w:r>
      <w:r w:rsidRPr="00013416">
        <w:rPr>
          <w:rFonts w:ascii="Times New Roman" w:hAnsi="Times New Roman" w:cs="Times New Roman"/>
          <w:sz w:val="24"/>
          <w:szCs w:val="24"/>
        </w:rPr>
        <w:t>: So, today's expert teacher is Gabriella, a university English teacher from Leeds. Gabriella, hi and thanks for joining us today.</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Gabriella</w:t>
      </w:r>
      <w:r w:rsidRPr="00013416">
        <w:rPr>
          <w:rFonts w:ascii="Times New Roman" w:hAnsi="Times New Roman" w:cs="Times New Roman"/>
          <w:sz w:val="24"/>
          <w:szCs w:val="24"/>
        </w:rPr>
        <w:t>: Thanks for having me!</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Presenter</w:t>
      </w:r>
      <w:r w:rsidRPr="00013416">
        <w:rPr>
          <w:rFonts w:ascii="Times New Roman" w:hAnsi="Times New Roman" w:cs="Times New Roman"/>
          <w:sz w:val="24"/>
          <w:szCs w:val="24"/>
        </w:rPr>
        <w:t>: So, I have to confess today's topic is something I am really bad at: listening. Most people say speaking is the most stressful part of learning a new language but, for me, with my B1 German, speaking isn't so bad. At least I'm in control of it. But listening … woah … people speak so fast and it's like my brain just shuts down. Am I just really strange and bad at listening? Tell me, honestly, I can take it.</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Gabriella</w:t>
      </w:r>
      <w:r w:rsidRPr="00013416">
        <w:rPr>
          <w:rFonts w:ascii="Times New Roman" w:hAnsi="Times New Roman" w:cs="Times New Roman"/>
          <w:sz w:val="24"/>
          <w:szCs w:val="24"/>
        </w:rPr>
        <w:t>: No, you're not strange. In fact, it's really common. You know, in exams most people do pretty well in speaking compared with listening. Of course, exams are a different situation from real life because in an exam you can't ask for something to be repeated or explained. You usually have just one or maybe two opportunities to listen to the dialogue and then it's gone.</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Presenter</w:t>
      </w:r>
      <w:r w:rsidRPr="00013416">
        <w:rPr>
          <w:rFonts w:ascii="Times New Roman" w:hAnsi="Times New Roman" w:cs="Times New Roman"/>
          <w:sz w:val="24"/>
          <w:szCs w:val="24"/>
        </w:rPr>
        <w:t>: Right, but in real life I feel stupid always saying, 'Sorry, can you repeat that, please?', especially if I still don't understand even when they repeat it. And people out there listening, I hope you don't do this – quite often the person just repeats what they said equally as fast and I'm still lost!</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Gabriella</w:t>
      </w:r>
      <w:r w:rsidRPr="00013416">
        <w:rPr>
          <w:rFonts w:ascii="Times New Roman" w:hAnsi="Times New Roman" w:cs="Times New Roman"/>
          <w:sz w:val="24"/>
          <w:szCs w:val="24"/>
        </w:rPr>
        <w:t>: They do, don't they? In real life, you've got two strategies. One is to pretend to understand and get out of the conversation as fast as you can.</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Presenter</w:t>
      </w:r>
      <w:r w:rsidRPr="00013416">
        <w:rPr>
          <w:rFonts w:ascii="Times New Roman" w:hAnsi="Times New Roman" w:cs="Times New Roman"/>
          <w:sz w:val="24"/>
          <w:szCs w:val="24"/>
        </w:rPr>
        <w:t>: Yep, sounds familiar!</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Gabriella</w:t>
      </w:r>
      <w:r w:rsidRPr="00013416">
        <w:rPr>
          <w:rFonts w:ascii="Times New Roman" w:hAnsi="Times New Roman" w:cs="Times New Roman"/>
          <w:sz w:val="24"/>
          <w:szCs w:val="24"/>
        </w:rPr>
        <w:t>: But, obviously that's not going to help if it's a conversation with high stakes. It might have important consequences. I mean, if you're just chatting with a stranger at the bus stop, it doesn't matter. But imagine you're at a government office or a bank, trying to find out what paperwork you need to get your ID or open a bank account. What can you do then?</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Presenter</w:t>
      </w:r>
      <w:r w:rsidRPr="00013416">
        <w:rPr>
          <w:rFonts w:ascii="Times New Roman" w:hAnsi="Times New Roman" w:cs="Times New Roman"/>
          <w:sz w:val="24"/>
          <w:szCs w:val="24"/>
        </w:rPr>
        <w:t>: I hope you've got the answer, Gabriella, because I'm coming out in a cold sweat just thinking about either of those situations!</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Gabriella</w:t>
      </w:r>
      <w:r w:rsidRPr="00013416">
        <w:rPr>
          <w:rFonts w:ascii="Times New Roman" w:hAnsi="Times New Roman" w:cs="Times New Roman"/>
          <w:sz w:val="24"/>
          <w:szCs w:val="24"/>
        </w:rPr>
        <w:t>: The other strategy is to summarise what they said.</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Presenter</w:t>
      </w:r>
      <w:r w:rsidRPr="00013416">
        <w:rPr>
          <w:rFonts w:ascii="Times New Roman" w:hAnsi="Times New Roman" w:cs="Times New Roman"/>
          <w:sz w:val="24"/>
          <w:szCs w:val="24"/>
        </w:rPr>
        <w:t>: But how can you do that if you didn't understand what they said?</w:t>
      </w:r>
    </w:p>
    <w:p w:rsidR="00066C70" w:rsidRPr="00013416"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Gabriella</w:t>
      </w:r>
      <w:r w:rsidRPr="00013416">
        <w:rPr>
          <w:rFonts w:ascii="Times New Roman" w:hAnsi="Times New Roman" w:cs="Times New Roman"/>
          <w:sz w:val="24"/>
          <w:szCs w:val="24"/>
        </w:rPr>
        <w:t>: Ah, well, you only start the summary, so you might say, in German in your case, 'OK, so the first thing I have to do is …?' and make it a question. Or, for example, 'And which office is that again?' Break it down into smaller questions and the other person will naturally start answering them. That way you're controlling the conversation a bit more.</w:t>
      </w:r>
    </w:p>
    <w:p w:rsidR="00066C70" w:rsidRPr="00983801" w:rsidRDefault="00F75264" w:rsidP="00013416">
      <w:pPr>
        <w:pStyle w:val="ae"/>
        <w:jc w:val="both"/>
        <w:rPr>
          <w:rFonts w:ascii="Times New Roman" w:hAnsi="Times New Roman" w:cs="Times New Roman"/>
          <w:sz w:val="24"/>
          <w:szCs w:val="24"/>
        </w:rPr>
      </w:pPr>
      <w:r w:rsidRPr="00013416">
        <w:rPr>
          <w:rFonts w:ascii="Times New Roman" w:hAnsi="Times New Roman" w:cs="Times New Roman"/>
          <w:sz w:val="24"/>
          <w:szCs w:val="24"/>
          <w:u w:val="single"/>
        </w:rPr>
        <w:t>Presenter</w:t>
      </w:r>
      <w:r w:rsidRPr="00013416">
        <w:rPr>
          <w:rFonts w:ascii="Times New Roman" w:hAnsi="Times New Roman" w:cs="Times New Roman"/>
          <w:sz w:val="24"/>
          <w:szCs w:val="24"/>
        </w:rPr>
        <w:t>: I get you ...</w:t>
      </w:r>
    </w:p>
    <w:p w:rsidR="00013416" w:rsidRPr="00983801" w:rsidRDefault="00013416" w:rsidP="00013416">
      <w:pPr>
        <w:pStyle w:val="ae"/>
        <w:jc w:val="both"/>
        <w:rPr>
          <w:rFonts w:ascii="Times New Roman" w:hAnsi="Times New Roman" w:cs="Times New Roman"/>
          <w:sz w:val="24"/>
          <w:szCs w:val="24"/>
        </w:rPr>
      </w:pPr>
    </w:p>
    <w:tbl>
      <w:tblPr>
        <w:tblStyle w:val="a8"/>
        <w:tblW w:w="8985" w:type="dxa"/>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499"/>
        <w:gridCol w:w="4486"/>
      </w:tblGrid>
      <w:tr w:rsidR="00066C70">
        <w:trPr>
          <w:cantSplit/>
          <w:tblHeader/>
        </w:trPr>
        <w:tc>
          <w:tcPr>
            <w:tcW w:w="4499" w:type="dxa"/>
          </w:tcPr>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b/>
                <w:color w:val="000000"/>
                <w:sz w:val="24"/>
                <w:szCs w:val="24"/>
              </w:rPr>
            </w:pPr>
            <w:r w:rsidRPr="00013416">
              <w:rPr>
                <w:rFonts w:ascii="Times New Roman" w:eastAsia="Times New Roman" w:hAnsi="Times New Roman" w:cs="Times New Roman"/>
                <w:b/>
                <w:color w:val="000000"/>
                <w:sz w:val="24"/>
                <w:szCs w:val="24"/>
              </w:rPr>
              <w:t xml:space="preserve">Task 1 </w:t>
            </w:r>
          </w:p>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 xml:space="preserve">1. False </w:t>
            </w:r>
          </w:p>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 xml:space="preserve">2. True </w:t>
            </w:r>
          </w:p>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 xml:space="preserve">3. False </w:t>
            </w:r>
          </w:p>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 xml:space="preserve">4. False </w:t>
            </w:r>
          </w:p>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 xml:space="preserve">5. True </w:t>
            </w:r>
          </w:p>
          <w:p w:rsidR="00066C70" w:rsidRPr="00013416" w:rsidRDefault="00F75264">
            <w:pPr>
              <w:pBdr>
                <w:top w:val="nil"/>
                <w:left w:val="nil"/>
                <w:bottom w:val="nil"/>
                <w:right w:val="nil"/>
                <w:between w:val="nil"/>
              </w:pBdr>
              <w:spacing w:after="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6. True</w:t>
            </w:r>
          </w:p>
        </w:tc>
        <w:tc>
          <w:tcPr>
            <w:tcW w:w="4486" w:type="dxa"/>
          </w:tcPr>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b/>
                <w:color w:val="000000"/>
                <w:sz w:val="24"/>
                <w:szCs w:val="24"/>
              </w:rPr>
              <w:t xml:space="preserve">Task 2 </w:t>
            </w:r>
          </w:p>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 xml:space="preserve">1. d </w:t>
            </w:r>
          </w:p>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 xml:space="preserve">2. e </w:t>
            </w:r>
          </w:p>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 xml:space="preserve">3. b </w:t>
            </w:r>
          </w:p>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4. a</w:t>
            </w:r>
          </w:p>
          <w:p w:rsidR="00066C70" w:rsidRPr="00013416" w:rsidRDefault="00F75264">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5. f</w:t>
            </w:r>
          </w:p>
          <w:p w:rsidR="00066C70" w:rsidRPr="00983801" w:rsidRDefault="00F75264" w:rsidP="00013416">
            <w:pPr>
              <w:pBdr>
                <w:top w:val="nil"/>
                <w:left w:val="nil"/>
                <w:bottom w:val="nil"/>
                <w:right w:val="nil"/>
                <w:between w:val="nil"/>
              </w:pBdr>
              <w:spacing w:after="60"/>
              <w:ind w:left="360" w:hanging="360"/>
              <w:rPr>
                <w:rFonts w:ascii="Times New Roman" w:eastAsia="Times New Roman" w:hAnsi="Times New Roman" w:cs="Times New Roman"/>
                <w:color w:val="000000"/>
                <w:sz w:val="24"/>
                <w:szCs w:val="24"/>
              </w:rPr>
            </w:pPr>
            <w:r w:rsidRPr="00013416">
              <w:rPr>
                <w:rFonts w:ascii="Times New Roman" w:eastAsia="Times New Roman" w:hAnsi="Times New Roman" w:cs="Times New Roman"/>
                <w:color w:val="000000"/>
                <w:sz w:val="24"/>
                <w:szCs w:val="24"/>
              </w:rPr>
              <w:t xml:space="preserve">6. c </w:t>
            </w:r>
          </w:p>
        </w:tc>
      </w:tr>
    </w:tbl>
    <w:p w:rsidR="00066C70" w:rsidRDefault="00066C70">
      <w:pPr>
        <w:pBdr>
          <w:top w:val="nil"/>
          <w:left w:val="nil"/>
          <w:bottom w:val="nil"/>
          <w:right w:val="nil"/>
          <w:between w:val="nil"/>
        </w:pBdr>
        <w:spacing w:after="60" w:line="240" w:lineRule="auto"/>
        <w:ind w:left="360" w:hanging="360"/>
        <w:rPr>
          <w:rFonts w:ascii="Times New Roman" w:eastAsia="Times New Roman" w:hAnsi="Times New Roman" w:cs="Times New Roman"/>
          <w:color w:val="000000"/>
        </w:rPr>
      </w:pPr>
    </w:p>
    <w:p w:rsidR="00066C70" w:rsidRDefault="00F75264">
      <w:pPr>
        <w:pBdr>
          <w:top w:val="nil"/>
          <w:left w:val="nil"/>
          <w:bottom w:val="nil"/>
          <w:right w:val="nil"/>
          <w:between w:val="nil"/>
        </w:pBdr>
        <w:spacing w:after="60" w:line="240" w:lineRule="auto"/>
        <w:ind w:left="360" w:hanging="360"/>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p w:rsidR="00066C70" w:rsidRPr="00013416" w:rsidRDefault="00F75264" w:rsidP="00013416">
      <w:pPr>
        <w:jc w:val="center"/>
        <w:rPr>
          <w:rFonts w:ascii="Times New Roman" w:eastAsia="Times New Roman" w:hAnsi="Times New Roman" w:cs="Times New Roman"/>
          <w:sz w:val="24"/>
          <w:szCs w:val="24"/>
          <w:lang w:val="ru-RU"/>
        </w:rPr>
      </w:pPr>
      <w:r w:rsidRPr="00013416">
        <w:rPr>
          <w:rFonts w:ascii="Times New Roman" w:eastAsia="Times New Roman" w:hAnsi="Times New Roman" w:cs="Times New Roman"/>
          <w:b/>
          <w:sz w:val="24"/>
          <w:szCs w:val="24"/>
          <w:u w:val="single"/>
        </w:rPr>
        <w:t>Reading</w:t>
      </w:r>
    </w:p>
    <w:p w:rsidR="00066C70" w:rsidRDefault="00F75264">
      <w:pPr>
        <w:spacing w:after="0"/>
        <w:rPr>
          <w:rFonts w:ascii="Times New Roman" w:eastAsia="Times New Roman" w:hAnsi="Times New Roman" w:cs="Times New Roman"/>
          <w:b/>
          <w:sz w:val="24"/>
          <w:szCs w:val="24"/>
          <w:lang w:val="ru-RU"/>
        </w:rPr>
      </w:pPr>
      <w:r w:rsidRPr="00013416">
        <w:rPr>
          <w:rFonts w:ascii="Times New Roman" w:eastAsia="Times New Roman" w:hAnsi="Times New Roman" w:cs="Times New Roman"/>
          <w:b/>
          <w:sz w:val="24"/>
          <w:szCs w:val="24"/>
        </w:rPr>
        <w:t>Task 3.</w:t>
      </w:r>
    </w:p>
    <w:tbl>
      <w:tblPr>
        <w:tblStyle w:val="a6"/>
        <w:tblW w:w="0" w:type="auto"/>
        <w:tblLook w:val="04A0"/>
      </w:tblPr>
      <w:tblGrid>
        <w:gridCol w:w="957"/>
        <w:gridCol w:w="957"/>
        <w:gridCol w:w="957"/>
        <w:gridCol w:w="957"/>
        <w:gridCol w:w="957"/>
        <w:gridCol w:w="957"/>
        <w:gridCol w:w="957"/>
        <w:gridCol w:w="957"/>
        <w:gridCol w:w="957"/>
        <w:gridCol w:w="958"/>
      </w:tblGrid>
      <w:tr w:rsidR="00013416" w:rsidRPr="00013416" w:rsidTr="00013416">
        <w:tc>
          <w:tcPr>
            <w:tcW w:w="957" w:type="dxa"/>
          </w:tcPr>
          <w:p w:rsidR="00013416" w:rsidRPr="00013416" w:rsidRDefault="00013416">
            <w:pPr>
              <w:rPr>
                <w:rFonts w:ascii="Times New Roman" w:eastAsia="Times New Roman" w:hAnsi="Times New Roman" w:cs="Times New Roman"/>
                <w:b/>
                <w:sz w:val="28"/>
                <w:szCs w:val="28"/>
                <w:lang w:val="ru-RU"/>
              </w:rPr>
            </w:pPr>
            <w:r w:rsidRPr="00013416">
              <w:rPr>
                <w:rFonts w:ascii="Times New Roman" w:eastAsia="Times New Roman" w:hAnsi="Times New Roman" w:cs="Times New Roman"/>
                <w:b/>
                <w:sz w:val="28"/>
                <w:szCs w:val="28"/>
                <w:lang w:val="ru-RU"/>
              </w:rPr>
              <w:t>1</w:t>
            </w:r>
          </w:p>
        </w:tc>
        <w:tc>
          <w:tcPr>
            <w:tcW w:w="957" w:type="dxa"/>
          </w:tcPr>
          <w:p w:rsidR="00013416" w:rsidRPr="00013416" w:rsidRDefault="00013416">
            <w:pPr>
              <w:rPr>
                <w:rFonts w:ascii="Times New Roman" w:eastAsia="Times New Roman" w:hAnsi="Times New Roman" w:cs="Times New Roman"/>
                <w:b/>
                <w:sz w:val="28"/>
                <w:szCs w:val="28"/>
                <w:lang w:val="ru-RU"/>
              </w:rPr>
            </w:pPr>
            <w:r w:rsidRPr="00013416">
              <w:rPr>
                <w:rFonts w:ascii="Times New Roman" w:eastAsia="Times New Roman" w:hAnsi="Times New Roman" w:cs="Times New Roman"/>
                <w:b/>
                <w:sz w:val="28"/>
                <w:szCs w:val="28"/>
                <w:lang w:val="ru-RU"/>
              </w:rPr>
              <w:t>2</w:t>
            </w:r>
          </w:p>
        </w:tc>
        <w:tc>
          <w:tcPr>
            <w:tcW w:w="957" w:type="dxa"/>
          </w:tcPr>
          <w:p w:rsidR="00013416" w:rsidRPr="00013416" w:rsidRDefault="00013416">
            <w:pPr>
              <w:rPr>
                <w:rFonts w:ascii="Times New Roman" w:eastAsia="Times New Roman" w:hAnsi="Times New Roman" w:cs="Times New Roman"/>
                <w:b/>
                <w:sz w:val="28"/>
                <w:szCs w:val="28"/>
                <w:lang w:val="ru-RU"/>
              </w:rPr>
            </w:pPr>
            <w:r w:rsidRPr="00013416">
              <w:rPr>
                <w:rFonts w:ascii="Times New Roman" w:eastAsia="Times New Roman" w:hAnsi="Times New Roman" w:cs="Times New Roman"/>
                <w:b/>
                <w:sz w:val="28"/>
                <w:szCs w:val="28"/>
                <w:lang w:val="ru-RU"/>
              </w:rPr>
              <w:t>3</w:t>
            </w:r>
          </w:p>
        </w:tc>
        <w:tc>
          <w:tcPr>
            <w:tcW w:w="957" w:type="dxa"/>
          </w:tcPr>
          <w:p w:rsidR="00013416" w:rsidRPr="00013416" w:rsidRDefault="00013416">
            <w:pPr>
              <w:rPr>
                <w:rFonts w:ascii="Times New Roman" w:eastAsia="Times New Roman" w:hAnsi="Times New Roman" w:cs="Times New Roman"/>
                <w:b/>
                <w:sz w:val="28"/>
                <w:szCs w:val="28"/>
                <w:lang w:val="ru-RU"/>
              </w:rPr>
            </w:pPr>
            <w:r w:rsidRPr="00013416">
              <w:rPr>
                <w:rFonts w:ascii="Times New Roman" w:eastAsia="Times New Roman" w:hAnsi="Times New Roman" w:cs="Times New Roman"/>
                <w:b/>
                <w:sz w:val="28"/>
                <w:szCs w:val="28"/>
                <w:lang w:val="ru-RU"/>
              </w:rPr>
              <w:t>4</w:t>
            </w:r>
          </w:p>
        </w:tc>
        <w:tc>
          <w:tcPr>
            <w:tcW w:w="957" w:type="dxa"/>
          </w:tcPr>
          <w:p w:rsidR="00013416" w:rsidRPr="00013416" w:rsidRDefault="00013416">
            <w:pPr>
              <w:rPr>
                <w:rFonts w:ascii="Times New Roman" w:eastAsia="Times New Roman" w:hAnsi="Times New Roman" w:cs="Times New Roman"/>
                <w:b/>
                <w:sz w:val="28"/>
                <w:szCs w:val="28"/>
                <w:lang w:val="ru-RU"/>
              </w:rPr>
            </w:pPr>
            <w:r w:rsidRPr="00013416">
              <w:rPr>
                <w:rFonts w:ascii="Times New Roman" w:eastAsia="Times New Roman" w:hAnsi="Times New Roman" w:cs="Times New Roman"/>
                <w:b/>
                <w:sz w:val="28"/>
                <w:szCs w:val="28"/>
                <w:lang w:val="ru-RU"/>
              </w:rPr>
              <w:t>5</w:t>
            </w:r>
          </w:p>
        </w:tc>
        <w:tc>
          <w:tcPr>
            <w:tcW w:w="957" w:type="dxa"/>
          </w:tcPr>
          <w:p w:rsidR="00013416" w:rsidRPr="00013416" w:rsidRDefault="00013416">
            <w:pPr>
              <w:rPr>
                <w:rFonts w:ascii="Times New Roman" w:eastAsia="Times New Roman" w:hAnsi="Times New Roman" w:cs="Times New Roman"/>
                <w:b/>
                <w:sz w:val="28"/>
                <w:szCs w:val="28"/>
                <w:lang w:val="ru-RU"/>
              </w:rPr>
            </w:pPr>
            <w:r w:rsidRPr="00013416">
              <w:rPr>
                <w:rFonts w:ascii="Times New Roman" w:eastAsia="Times New Roman" w:hAnsi="Times New Roman" w:cs="Times New Roman"/>
                <w:b/>
                <w:sz w:val="28"/>
                <w:szCs w:val="28"/>
                <w:lang w:val="ru-RU"/>
              </w:rPr>
              <w:t>6</w:t>
            </w:r>
          </w:p>
        </w:tc>
        <w:tc>
          <w:tcPr>
            <w:tcW w:w="957" w:type="dxa"/>
          </w:tcPr>
          <w:p w:rsidR="00013416" w:rsidRPr="00013416" w:rsidRDefault="00013416">
            <w:pPr>
              <w:rPr>
                <w:rFonts w:ascii="Times New Roman" w:eastAsia="Times New Roman" w:hAnsi="Times New Roman" w:cs="Times New Roman"/>
                <w:b/>
                <w:sz w:val="28"/>
                <w:szCs w:val="28"/>
                <w:lang w:val="ru-RU"/>
              </w:rPr>
            </w:pPr>
            <w:r w:rsidRPr="00013416">
              <w:rPr>
                <w:rFonts w:ascii="Times New Roman" w:eastAsia="Times New Roman" w:hAnsi="Times New Roman" w:cs="Times New Roman"/>
                <w:b/>
                <w:sz w:val="28"/>
                <w:szCs w:val="28"/>
                <w:lang w:val="ru-RU"/>
              </w:rPr>
              <w:t>7</w:t>
            </w:r>
          </w:p>
        </w:tc>
        <w:tc>
          <w:tcPr>
            <w:tcW w:w="957" w:type="dxa"/>
          </w:tcPr>
          <w:p w:rsidR="00013416" w:rsidRPr="00013416" w:rsidRDefault="00013416">
            <w:pPr>
              <w:rPr>
                <w:rFonts w:ascii="Times New Roman" w:eastAsia="Times New Roman" w:hAnsi="Times New Roman" w:cs="Times New Roman"/>
                <w:b/>
                <w:sz w:val="28"/>
                <w:szCs w:val="28"/>
                <w:lang w:val="ru-RU"/>
              </w:rPr>
            </w:pPr>
            <w:r w:rsidRPr="00013416">
              <w:rPr>
                <w:rFonts w:ascii="Times New Roman" w:eastAsia="Times New Roman" w:hAnsi="Times New Roman" w:cs="Times New Roman"/>
                <w:b/>
                <w:sz w:val="28"/>
                <w:szCs w:val="28"/>
                <w:lang w:val="ru-RU"/>
              </w:rPr>
              <w:t>8</w:t>
            </w:r>
          </w:p>
        </w:tc>
        <w:tc>
          <w:tcPr>
            <w:tcW w:w="957" w:type="dxa"/>
          </w:tcPr>
          <w:p w:rsidR="00013416" w:rsidRPr="00013416" w:rsidRDefault="00013416">
            <w:pPr>
              <w:rPr>
                <w:rFonts w:ascii="Times New Roman" w:eastAsia="Times New Roman" w:hAnsi="Times New Roman" w:cs="Times New Roman"/>
                <w:b/>
                <w:sz w:val="28"/>
                <w:szCs w:val="28"/>
                <w:lang w:val="ru-RU"/>
              </w:rPr>
            </w:pPr>
            <w:r w:rsidRPr="00013416">
              <w:rPr>
                <w:rFonts w:ascii="Times New Roman" w:eastAsia="Times New Roman" w:hAnsi="Times New Roman" w:cs="Times New Roman"/>
                <w:b/>
                <w:sz w:val="28"/>
                <w:szCs w:val="28"/>
                <w:lang w:val="ru-RU"/>
              </w:rPr>
              <w:t>9</w:t>
            </w:r>
          </w:p>
        </w:tc>
        <w:tc>
          <w:tcPr>
            <w:tcW w:w="958" w:type="dxa"/>
          </w:tcPr>
          <w:p w:rsidR="00013416" w:rsidRPr="00013416" w:rsidRDefault="00013416">
            <w:pPr>
              <w:rPr>
                <w:rFonts w:ascii="Times New Roman" w:eastAsia="Times New Roman" w:hAnsi="Times New Roman" w:cs="Times New Roman"/>
                <w:b/>
                <w:sz w:val="28"/>
                <w:szCs w:val="28"/>
                <w:lang w:val="ru-RU"/>
              </w:rPr>
            </w:pPr>
            <w:r w:rsidRPr="00013416">
              <w:rPr>
                <w:rFonts w:ascii="Times New Roman" w:eastAsia="Times New Roman" w:hAnsi="Times New Roman" w:cs="Times New Roman"/>
                <w:b/>
                <w:sz w:val="28"/>
                <w:szCs w:val="28"/>
                <w:lang w:val="ru-RU"/>
              </w:rPr>
              <w:t>10</w:t>
            </w:r>
          </w:p>
        </w:tc>
      </w:tr>
      <w:tr w:rsidR="00013416" w:rsidRPr="00013416" w:rsidTr="00013416">
        <w:tc>
          <w:tcPr>
            <w:tcW w:w="957" w:type="dxa"/>
            <w:vAlign w:val="center"/>
          </w:tcPr>
          <w:p w:rsidR="00013416" w:rsidRPr="00013416" w:rsidRDefault="00013416" w:rsidP="00013416">
            <w:pPr>
              <w:spacing w:line="360" w:lineRule="auto"/>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F</w:t>
            </w:r>
          </w:p>
        </w:tc>
        <w:tc>
          <w:tcPr>
            <w:tcW w:w="957" w:type="dxa"/>
            <w:vAlign w:val="center"/>
          </w:tcPr>
          <w:p w:rsidR="00013416" w:rsidRPr="00013416" w:rsidRDefault="00013416" w:rsidP="00013416">
            <w:pPr>
              <w:spacing w:line="360" w:lineRule="auto"/>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T</w:t>
            </w:r>
          </w:p>
        </w:tc>
        <w:tc>
          <w:tcPr>
            <w:tcW w:w="957" w:type="dxa"/>
            <w:vAlign w:val="center"/>
          </w:tcPr>
          <w:p w:rsidR="00013416" w:rsidRPr="00013416" w:rsidRDefault="00013416" w:rsidP="00013416">
            <w:pPr>
              <w:spacing w:line="360" w:lineRule="auto"/>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F</w:t>
            </w:r>
          </w:p>
        </w:tc>
        <w:tc>
          <w:tcPr>
            <w:tcW w:w="957" w:type="dxa"/>
            <w:vAlign w:val="center"/>
          </w:tcPr>
          <w:p w:rsidR="00013416" w:rsidRPr="00013416" w:rsidRDefault="00013416" w:rsidP="00013416">
            <w:pPr>
              <w:spacing w:line="360" w:lineRule="auto"/>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T</w:t>
            </w:r>
          </w:p>
        </w:tc>
        <w:tc>
          <w:tcPr>
            <w:tcW w:w="957" w:type="dxa"/>
            <w:vAlign w:val="center"/>
          </w:tcPr>
          <w:p w:rsidR="00013416" w:rsidRPr="00013416" w:rsidRDefault="00013416" w:rsidP="00013416">
            <w:pPr>
              <w:spacing w:line="360" w:lineRule="auto"/>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T</w:t>
            </w:r>
          </w:p>
        </w:tc>
        <w:tc>
          <w:tcPr>
            <w:tcW w:w="957" w:type="dxa"/>
            <w:vAlign w:val="center"/>
          </w:tcPr>
          <w:p w:rsidR="00013416" w:rsidRPr="00013416" w:rsidRDefault="00013416" w:rsidP="00013416">
            <w:pPr>
              <w:spacing w:line="360" w:lineRule="auto"/>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T</w:t>
            </w:r>
          </w:p>
        </w:tc>
        <w:tc>
          <w:tcPr>
            <w:tcW w:w="957" w:type="dxa"/>
            <w:vAlign w:val="center"/>
          </w:tcPr>
          <w:p w:rsidR="00013416" w:rsidRPr="00013416" w:rsidRDefault="00013416" w:rsidP="00013416">
            <w:pPr>
              <w:spacing w:line="360" w:lineRule="auto"/>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F</w:t>
            </w:r>
          </w:p>
        </w:tc>
        <w:tc>
          <w:tcPr>
            <w:tcW w:w="957" w:type="dxa"/>
            <w:vAlign w:val="center"/>
          </w:tcPr>
          <w:p w:rsidR="00013416" w:rsidRPr="00013416" w:rsidRDefault="00013416" w:rsidP="00013416">
            <w:pPr>
              <w:spacing w:line="360" w:lineRule="auto"/>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F</w:t>
            </w:r>
          </w:p>
        </w:tc>
        <w:tc>
          <w:tcPr>
            <w:tcW w:w="957" w:type="dxa"/>
            <w:vAlign w:val="center"/>
          </w:tcPr>
          <w:p w:rsidR="00013416" w:rsidRPr="00013416" w:rsidRDefault="00013416" w:rsidP="00013416">
            <w:pPr>
              <w:spacing w:line="360" w:lineRule="auto"/>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T</w:t>
            </w:r>
          </w:p>
        </w:tc>
        <w:tc>
          <w:tcPr>
            <w:tcW w:w="958" w:type="dxa"/>
            <w:vAlign w:val="center"/>
          </w:tcPr>
          <w:p w:rsidR="00013416" w:rsidRPr="00013416" w:rsidRDefault="00013416" w:rsidP="00013416">
            <w:pPr>
              <w:spacing w:line="360" w:lineRule="auto"/>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F</w:t>
            </w:r>
          </w:p>
        </w:tc>
      </w:tr>
    </w:tbl>
    <w:p w:rsidR="00013416" w:rsidRPr="00013416" w:rsidRDefault="00013416" w:rsidP="00013416">
      <w:pPr>
        <w:spacing w:after="0" w:line="360" w:lineRule="auto"/>
        <w:rPr>
          <w:rFonts w:ascii="Times New Roman" w:eastAsia="Times New Roman" w:hAnsi="Times New Roman" w:cs="Times New Roman"/>
          <w:sz w:val="24"/>
          <w:szCs w:val="24"/>
          <w:lang w:val="ru-RU"/>
        </w:rPr>
      </w:pPr>
    </w:p>
    <w:p w:rsidR="00013416" w:rsidRPr="00013416" w:rsidRDefault="00013416">
      <w:pPr>
        <w:spacing w:after="0"/>
        <w:rPr>
          <w:rFonts w:ascii="Times New Roman" w:eastAsia="Times New Roman" w:hAnsi="Times New Roman" w:cs="Times New Roman"/>
          <w:b/>
          <w:sz w:val="24"/>
          <w:szCs w:val="24"/>
          <w:lang w:val="ru-RU"/>
        </w:rPr>
      </w:pPr>
    </w:p>
    <w:p w:rsidR="00066C70" w:rsidRDefault="00066C70">
      <w:pPr>
        <w:spacing w:after="0"/>
        <w:rPr>
          <w:rFonts w:ascii="Times New Roman" w:eastAsia="Times New Roman" w:hAnsi="Times New Roman" w:cs="Times New Roman"/>
        </w:rPr>
      </w:pPr>
    </w:p>
    <w:p w:rsidR="00066C70" w:rsidRPr="00013416" w:rsidRDefault="00F75264" w:rsidP="00013416">
      <w:pPr>
        <w:spacing w:after="0"/>
        <w:jc w:val="center"/>
        <w:rPr>
          <w:rFonts w:ascii="Times New Roman" w:eastAsia="Times New Roman" w:hAnsi="Times New Roman" w:cs="Times New Roman"/>
          <w:b/>
          <w:sz w:val="24"/>
          <w:szCs w:val="24"/>
          <w:u w:val="single"/>
        </w:rPr>
      </w:pPr>
      <w:r w:rsidRPr="00013416">
        <w:rPr>
          <w:rFonts w:ascii="Times New Roman" w:eastAsia="Times New Roman" w:hAnsi="Times New Roman" w:cs="Times New Roman"/>
          <w:b/>
          <w:sz w:val="24"/>
          <w:szCs w:val="24"/>
          <w:u w:val="single"/>
        </w:rPr>
        <w:t>Use of English</w:t>
      </w:r>
    </w:p>
    <w:p w:rsidR="00066C70" w:rsidRDefault="00F75264">
      <w:pPr>
        <w:spacing w:after="0"/>
        <w:rPr>
          <w:rFonts w:ascii="Times New Roman" w:eastAsia="Times New Roman" w:hAnsi="Times New Roman" w:cs="Times New Roman"/>
          <w:b/>
          <w:sz w:val="24"/>
          <w:szCs w:val="24"/>
        </w:rPr>
      </w:pPr>
      <w:r w:rsidRPr="00013416">
        <w:rPr>
          <w:rFonts w:ascii="Times New Roman" w:eastAsia="Times New Roman" w:hAnsi="Times New Roman" w:cs="Times New Roman"/>
          <w:b/>
          <w:sz w:val="24"/>
          <w:szCs w:val="24"/>
        </w:rPr>
        <w:t>Task 4.</w:t>
      </w:r>
    </w:p>
    <w:tbl>
      <w:tblPr>
        <w:tblStyle w:val="a6"/>
        <w:tblW w:w="0" w:type="auto"/>
        <w:tblLook w:val="04A0"/>
      </w:tblPr>
      <w:tblGrid>
        <w:gridCol w:w="1914"/>
        <w:gridCol w:w="1914"/>
        <w:gridCol w:w="1914"/>
        <w:gridCol w:w="1914"/>
        <w:gridCol w:w="1915"/>
      </w:tblGrid>
      <w:tr w:rsidR="00013416" w:rsidRPr="00013416" w:rsidTr="00013416">
        <w:tc>
          <w:tcPr>
            <w:tcW w:w="1914" w:type="dxa"/>
          </w:tcPr>
          <w:p w:rsidR="00013416" w:rsidRPr="00013416" w:rsidRDefault="00013416">
            <w:pPr>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1</w:t>
            </w:r>
          </w:p>
        </w:tc>
        <w:tc>
          <w:tcPr>
            <w:tcW w:w="1914" w:type="dxa"/>
          </w:tcPr>
          <w:p w:rsidR="00013416" w:rsidRPr="00013416" w:rsidRDefault="00013416">
            <w:pPr>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2</w:t>
            </w:r>
          </w:p>
        </w:tc>
        <w:tc>
          <w:tcPr>
            <w:tcW w:w="1914" w:type="dxa"/>
          </w:tcPr>
          <w:p w:rsidR="00013416" w:rsidRPr="00013416" w:rsidRDefault="00013416">
            <w:pPr>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3</w:t>
            </w:r>
          </w:p>
        </w:tc>
        <w:tc>
          <w:tcPr>
            <w:tcW w:w="1914" w:type="dxa"/>
          </w:tcPr>
          <w:p w:rsidR="00013416" w:rsidRPr="00013416" w:rsidRDefault="00013416">
            <w:pPr>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4</w:t>
            </w:r>
          </w:p>
        </w:tc>
        <w:tc>
          <w:tcPr>
            <w:tcW w:w="1915" w:type="dxa"/>
          </w:tcPr>
          <w:p w:rsidR="00013416" w:rsidRPr="00013416" w:rsidRDefault="00013416">
            <w:pPr>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5</w:t>
            </w:r>
          </w:p>
        </w:tc>
      </w:tr>
      <w:tr w:rsidR="00013416" w:rsidRPr="00013416" w:rsidTr="00013416">
        <w:tc>
          <w:tcPr>
            <w:tcW w:w="1914" w:type="dxa"/>
          </w:tcPr>
          <w:p w:rsidR="00013416" w:rsidRPr="00013416" w:rsidRDefault="00013416">
            <w:pPr>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b</w:t>
            </w:r>
          </w:p>
        </w:tc>
        <w:tc>
          <w:tcPr>
            <w:tcW w:w="1914" w:type="dxa"/>
          </w:tcPr>
          <w:p w:rsidR="00013416" w:rsidRPr="00013416" w:rsidRDefault="00013416">
            <w:pPr>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c</w:t>
            </w:r>
          </w:p>
        </w:tc>
        <w:tc>
          <w:tcPr>
            <w:tcW w:w="1914" w:type="dxa"/>
          </w:tcPr>
          <w:p w:rsidR="00013416" w:rsidRPr="00013416" w:rsidRDefault="00013416">
            <w:pPr>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c</w:t>
            </w:r>
          </w:p>
        </w:tc>
        <w:tc>
          <w:tcPr>
            <w:tcW w:w="1914" w:type="dxa"/>
          </w:tcPr>
          <w:p w:rsidR="00013416" w:rsidRPr="00013416" w:rsidRDefault="00013416">
            <w:pPr>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a</w:t>
            </w:r>
          </w:p>
        </w:tc>
        <w:tc>
          <w:tcPr>
            <w:tcW w:w="1915" w:type="dxa"/>
          </w:tcPr>
          <w:p w:rsidR="00013416" w:rsidRPr="00013416" w:rsidRDefault="00013416">
            <w:pPr>
              <w:rPr>
                <w:rFonts w:ascii="Times New Roman" w:eastAsia="Times New Roman" w:hAnsi="Times New Roman" w:cs="Times New Roman"/>
                <w:sz w:val="28"/>
                <w:szCs w:val="28"/>
              </w:rPr>
            </w:pPr>
            <w:r w:rsidRPr="00013416">
              <w:rPr>
                <w:rFonts w:ascii="Times New Roman" w:eastAsia="Times New Roman" w:hAnsi="Times New Roman" w:cs="Times New Roman"/>
                <w:sz w:val="28"/>
                <w:szCs w:val="28"/>
              </w:rPr>
              <w:t>b</w:t>
            </w:r>
          </w:p>
        </w:tc>
      </w:tr>
    </w:tbl>
    <w:p w:rsidR="00013416" w:rsidRPr="00013416" w:rsidRDefault="00013416">
      <w:pPr>
        <w:spacing w:after="0"/>
        <w:rPr>
          <w:rFonts w:ascii="Times New Roman" w:eastAsia="Times New Roman" w:hAnsi="Times New Roman" w:cs="Times New Roman"/>
          <w:b/>
          <w:sz w:val="24"/>
          <w:szCs w:val="24"/>
        </w:rPr>
      </w:pPr>
    </w:p>
    <w:p w:rsidR="00066C70" w:rsidRPr="00013416" w:rsidRDefault="00066C70">
      <w:pPr>
        <w:spacing w:after="0"/>
        <w:rPr>
          <w:rFonts w:ascii="Times New Roman" w:eastAsia="Times New Roman" w:hAnsi="Times New Roman" w:cs="Times New Roman"/>
          <w:b/>
          <w:sz w:val="24"/>
          <w:szCs w:val="24"/>
        </w:rPr>
      </w:pPr>
    </w:p>
    <w:p w:rsidR="00066C70" w:rsidRDefault="00F75264">
      <w:pPr>
        <w:spacing w:after="0"/>
        <w:rPr>
          <w:rFonts w:ascii="Times New Roman" w:eastAsia="Times New Roman" w:hAnsi="Times New Roman" w:cs="Times New Roman"/>
          <w:b/>
          <w:sz w:val="24"/>
          <w:szCs w:val="24"/>
        </w:rPr>
      </w:pPr>
      <w:r w:rsidRPr="00013416">
        <w:rPr>
          <w:rFonts w:ascii="Times New Roman" w:eastAsia="Times New Roman" w:hAnsi="Times New Roman" w:cs="Times New Roman"/>
          <w:b/>
          <w:sz w:val="24"/>
          <w:szCs w:val="24"/>
        </w:rPr>
        <w:t>Task 5.</w:t>
      </w:r>
    </w:p>
    <w:tbl>
      <w:tblPr>
        <w:tblStyle w:val="a6"/>
        <w:tblW w:w="0" w:type="auto"/>
        <w:tblLook w:val="04A0"/>
      </w:tblPr>
      <w:tblGrid>
        <w:gridCol w:w="869"/>
        <w:gridCol w:w="870"/>
        <w:gridCol w:w="870"/>
        <w:gridCol w:w="870"/>
        <w:gridCol w:w="870"/>
        <w:gridCol w:w="870"/>
        <w:gridCol w:w="870"/>
        <w:gridCol w:w="870"/>
        <w:gridCol w:w="870"/>
        <w:gridCol w:w="871"/>
        <w:gridCol w:w="871"/>
      </w:tblGrid>
      <w:tr w:rsidR="00013416" w:rsidRPr="00013416" w:rsidTr="00013416">
        <w:tc>
          <w:tcPr>
            <w:tcW w:w="869" w:type="dxa"/>
          </w:tcPr>
          <w:p w:rsidR="00013416" w:rsidRPr="00013416" w:rsidRDefault="00013416" w:rsidP="00013416">
            <w:pPr>
              <w:spacing w:line="360" w:lineRule="auto"/>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1</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2</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3</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4</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5</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6</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7</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8</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9</w:t>
            </w:r>
          </w:p>
        </w:tc>
        <w:tc>
          <w:tcPr>
            <w:tcW w:w="871" w:type="dxa"/>
          </w:tcPr>
          <w:p w:rsidR="00013416" w:rsidRPr="00013416" w:rsidRDefault="00013416" w:rsidP="00013416">
            <w:pPr>
              <w:spacing w:line="360" w:lineRule="auto"/>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10</w:t>
            </w:r>
          </w:p>
        </w:tc>
        <w:tc>
          <w:tcPr>
            <w:tcW w:w="871" w:type="dxa"/>
          </w:tcPr>
          <w:p w:rsidR="00013416" w:rsidRPr="00013416" w:rsidRDefault="00013416" w:rsidP="00013416">
            <w:pPr>
              <w:spacing w:line="360" w:lineRule="auto"/>
              <w:rPr>
                <w:rFonts w:ascii="Times New Roman" w:eastAsia="Times New Roman" w:hAnsi="Times New Roman" w:cs="Times New Roman"/>
                <w:b/>
                <w:sz w:val="28"/>
                <w:szCs w:val="28"/>
              </w:rPr>
            </w:pPr>
            <w:r w:rsidRPr="00013416">
              <w:rPr>
                <w:rFonts w:ascii="Times New Roman" w:eastAsia="Times New Roman" w:hAnsi="Times New Roman" w:cs="Times New Roman"/>
                <w:b/>
                <w:sz w:val="28"/>
                <w:szCs w:val="28"/>
              </w:rPr>
              <w:t>11</w:t>
            </w:r>
          </w:p>
        </w:tc>
      </w:tr>
      <w:tr w:rsidR="00013416" w:rsidRPr="00013416" w:rsidTr="00013416">
        <w:tc>
          <w:tcPr>
            <w:tcW w:w="869" w:type="dxa"/>
          </w:tcPr>
          <w:p w:rsidR="00013416" w:rsidRPr="00013416" w:rsidRDefault="00013416" w:rsidP="00013416">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a</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d</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c</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c</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c</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b</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a</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b</w:t>
            </w:r>
          </w:p>
        </w:tc>
        <w:tc>
          <w:tcPr>
            <w:tcW w:w="870" w:type="dxa"/>
          </w:tcPr>
          <w:p w:rsidR="00013416" w:rsidRPr="00013416" w:rsidRDefault="00013416" w:rsidP="00013416">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c</w:t>
            </w:r>
          </w:p>
        </w:tc>
        <w:tc>
          <w:tcPr>
            <w:tcW w:w="871" w:type="dxa"/>
          </w:tcPr>
          <w:p w:rsidR="00013416" w:rsidRPr="00013416" w:rsidRDefault="00013416" w:rsidP="00013416">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d</w:t>
            </w:r>
          </w:p>
        </w:tc>
        <w:tc>
          <w:tcPr>
            <w:tcW w:w="871" w:type="dxa"/>
          </w:tcPr>
          <w:p w:rsidR="00013416" w:rsidRPr="00013416" w:rsidRDefault="00013416" w:rsidP="00013416">
            <w:pPr>
              <w:spacing w:line="36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a</w:t>
            </w:r>
          </w:p>
        </w:tc>
      </w:tr>
    </w:tbl>
    <w:p w:rsidR="00013416" w:rsidRPr="00013416" w:rsidRDefault="00013416">
      <w:pPr>
        <w:spacing w:after="0"/>
        <w:rPr>
          <w:rFonts w:ascii="Times New Roman" w:eastAsia="Times New Roman" w:hAnsi="Times New Roman" w:cs="Times New Roman"/>
          <w:b/>
          <w:sz w:val="24"/>
          <w:szCs w:val="24"/>
        </w:rPr>
      </w:pPr>
    </w:p>
    <w:p w:rsidR="00066C70" w:rsidRPr="00013416" w:rsidRDefault="00066C70">
      <w:pPr>
        <w:spacing w:after="0"/>
        <w:rPr>
          <w:rFonts w:ascii="Times New Roman" w:eastAsia="Times New Roman" w:hAnsi="Times New Roman" w:cs="Times New Roman"/>
          <w:b/>
          <w:sz w:val="24"/>
          <w:szCs w:val="24"/>
          <w:lang w:val="ru-RU"/>
        </w:rPr>
      </w:pPr>
    </w:p>
    <w:p w:rsidR="00066C70" w:rsidRPr="00013416" w:rsidRDefault="00066C70">
      <w:pPr>
        <w:spacing w:after="0"/>
        <w:rPr>
          <w:rFonts w:ascii="Times New Roman" w:eastAsia="Times New Roman" w:hAnsi="Times New Roman" w:cs="Times New Roman"/>
          <w:b/>
          <w:sz w:val="24"/>
          <w:szCs w:val="24"/>
          <w:lang w:val="ru-RU"/>
        </w:rPr>
      </w:pPr>
    </w:p>
    <w:p w:rsidR="00066C70" w:rsidRPr="00013416" w:rsidRDefault="00066C70">
      <w:pPr>
        <w:spacing w:after="0"/>
        <w:rPr>
          <w:rFonts w:ascii="Times New Roman" w:eastAsia="Times New Roman" w:hAnsi="Times New Roman" w:cs="Times New Roman"/>
          <w:b/>
          <w:sz w:val="24"/>
          <w:szCs w:val="24"/>
          <w:lang w:val="ru-RU"/>
        </w:rPr>
      </w:pPr>
    </w:p>
    <w:p w:rsidR="00066C70" w:rsidRPr="00013416" w:rsidRDefault="00066C70">
      <w:pPr>
        <w:spacing w:after="0"/>
        <w:rPr>
          <w:rFonts w:ascii="Times New Roman" w:eastAsia="Times New Roman" w:hAnsi="Times New Roman" w:cs="Times New Roman"/>
          <w:sz w:val="24"/>
          <w:szCs w:val="24"/>
          <w:lang w:val="ru-RU"/>
        </w:rPr>
      </w:pPr>
    </w:p>
    <w:p w:rsidR="00066C70" w:rsidRPr="00013416" w:rsidRDefault="00066C70">
      <w:pPr>
        <w:spacing w:after="0"/>
        <w:rPr>
          <w:rFonts w:ascii="Times New Roman" w:eastAsia="Times New Roman" w:hAnsi="Times New Roman" w:cs="Times New Roman"/>
          <w:sz w:val="24"/>
          <w:szCs w:val="24"/>
        </w:rPr>
      </w:pPr>
    </w:p>
    <w:p w:rsidR="00066C70" w:rsidRPr="00013416" w:rsidRDefault="00066C70">
      <w:pPr>
        <w:spacing w:after="0"/>
        <w:rPr>
          <w:rFonts w:ascii="Times New Roman" w:eastAsia="Times New Roman" w:hAnsi="Times New Roman" w:cs="Times New Roman"/>
          <w:sz w:val="24"/>
          <w:szCs w:val="24"/>
        </w:rPr>
      </w:pPr>
    </w:p>
    <w:p w:rsidR="00066C70" w:rsidRPr="00013416" w:rsidRDefault="00066C70">
      <w:pPr>
        <w:spacing w:after="0"/>
        <w:rPr>
          <w:rFonts w:ascii="Times New Roman" w:eastAsia="Times New Roman" w:hAnsi="Times New Roman" w:cs="Times New Roman"/>
          <w:sz w:val="24"/>
          <w:szCs w:val="24"/>
        </w:rPr>
      </w:pPr>
    </w:p>
    <w:sectPr w:rsidR="00066C70" w:rsidRPr="00013416" w:rsidSect="00066C70">
      <w:headerReference w:type="default" r:id="rId7"/>
      <w:pgSz w:w="11906" w:h="16838"/>
      <w:pgMar w:top="1134" w:right="850" w:bottom="1134" w:left="1701" w:header="708" w:footer="708"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6662" w:rsidRDefault="00D26662" w:rsidP="00013416">
      <w:pPr>
        <w:spacing w:after="0" w:line="240" w:lineRule="auto"/>
      </w:pPr>
      <w:r>
        <w:separator/>
      </w:r>
    </w:p>
  </w:endnote>
  <w:endnote w:type="continuationSeparator" w:id="1">
    <w:p w:rsidR="00D26662" w:rsidRDefault="00D26662" w:rsidP="000134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British Council Sans">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6662" w:rsidRDefault="00D26662" w:rsidP="00013416">
      <w:pPr>
        <w:spacing w:after="0" w:line="240" w:lineRule="auto"/>
      </w:pPr>
      <w:r>
        <w:separator/>
      </w:r>
    </w:p>
  </w:footnote>
  <w:footnote w:type="continuationSeparator" w:id="1">
    <w:p w:rsidR="00D26662" w:rsidRDefault="00D26662" w:rsidP="000134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801" w:rsidRPr="00983801" w:rsidRDefault="00983801" w:rsidP="00983801">
    <w:pPr>
      <w:jc w:val="center"/>
      <w:rPr>
        <w:rFonts w:ascii="Times New Roman" w:hAnsi="Times New Roman" w:cs="Times New Roman"/>
        <w:b/>
        <w:sz w:val="24"/>
        <w:szCs w:val="24"/>
        <w:lang w:val="ru-RU"/>
      </w:rPr>
    </w:pPr>
    <w:r w:rsidRPr="00983801">
      <w:rPr>
        <w:rFonts w:ascii="Times New Roman" w:hAnsi="Times New Roman" w:cs="Times New Roman"/>
        <w:b/>
        <w:sz w:val="24"/>
        <w:szCs w:val="24"/>
        <w:lang w:val="ru-RU"/>
      </w:rPr>
      <w:t>ВСЕРОССИЙСКАЯ ОЛИМПИАДА ШКОЛЬНИКОВ</w:t>
    </w:r>
  </w:p>
  <w:p w:rsidR="00983801" w:rsidRPr="00983801" w:rsidRDefault="00AD460D" w:rsidP="00983801">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ПО АНГЛИЙСКОМУ ЯЗЫКУ 2024-2025</w:t>
    </w:r>
    <w:r w:rsidR="00983801" w:rsidRPr="00983801">
      <w:rPr>
        <w:rFonts w:ascii="Times New Roman" w:hAnsi="Times New Roman" w:cs="Times New Roman"/>
        <w:b/>
        <w:sz w:val="24"/>
        <w:szCs w:val="24"/>
        <w:lang w:val="ru-RU"/>
      </w:rPr>
      <w:t xml:space="preserve"> </w:t>
    </w:r>
  </w:p>
  <w:p w:rsidR="00983801" w:rsidRPr="00950147" w:rsidRDefault="00983801" w:rsidP="00983801">
    <w:pPr>
      <w:jc w:val="center"/>
      <w:rPr>
        <w:rFonts w:ascii="Times New Roman" w:hAnsi="Times New Roman" w:cs="Times New Roman"/>
        <w:b/>
        <w:sz w:val="24"/>
        <w:szCs w:val="24"/>
      </w:rPr>
    </w:pPr>
    <w:r w:rsidRPr="00950147">
      <w:rPr>
        <w:rFonts w:ascii="Times New Roman" w:hAnsi="Times New Roman" w:cs="Times New Roman"/>
        <w:b/>
        <w:sz w:val="24"/>
        <w:szCs w:val="24"/>
      </w:rPr>
      <w:t>ШКОЛЬНЫЙ ЭТАП</w:t>
    </w:r>
  </w:p>
  <w:p w:rsidR="00013416" w:rsidRPr="00983801" w:rsidRDefault="00983801" w:rsidP="00013416">
    <w:pPr>
      <w:jc w:val="center"/>
      <w:rPr>
        <w:rFonts w:ascii="Times New Roman" w:hAnsi="Times New Roman" w:cs="Times New Roman"/>
        <w:b/>
        <w:sz w:val="24"/>
        <w:szCs w:val="24"/>
      </w:rPr>
    </w:pPr>
    <w:r>
      <w:rPr>
        <w:rFonts w:ascii="Times New Roman" w:hAnsi="Times New Roman" w:cs="Times New Roman"/>
        <w:b/>
        <w:sz w:val="24"/>
        <w:szCs w:val="24"/>
      </w:rPr>
      <w:t>7-8</w:t>
    </w:r>
    <w:r w:rsidRPr="00950147">
      <w:rPr>
        <w:rFonts w:ascii="Times New Roman" w:hAnsi="Times New Roman" w:cs="Times New Roman"/>
        <w:b/>
        <w:sz w:val="24"/>
        <w:szCs w:val="24"/>
      </w:rPr>
      <w:t xml:space="preserve"> КЛАСС</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66C70"/>
    <w:rsid w:val="00013416"/>
    <w:rsid w:val="0001409A"/>
    <w:rsid w:val="00024102"/>
    <w:rsid w:val="00066C70"/>
    <w:rsid w:val="00945D3B"/>
    <w:rsid w:val="00983801"/>
    <w:rsid w:val="00AD460D"/>
    <w:rsid w:val="00D26662"/>
    <w:rsid w:val="00F752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C70"/>
  </w:style>
  <w:style w:type="paragraph" w:styleId="1">
    <w:name w:val="heading 1"/>
    <w:basedOn w:val="normal"/>
    <w:next w:val="normal"/>
    <w:rsid w:val="00066C70"/>
    <w:pPr>
      <w:keepNext/>
      <w:keepLines/>
      <w:spacing w:before="480" w:after="120"/>
      <w:outlineLvl w:val="0"/>
    </w:pPr>
    <w:rPr>
      <w:b/>
      <w:sz w:val="48"/>
      <w:szCs w:val="48"/>
    </w:rPr>
  </w:style>
  <w:style w:type="paragraph" w:styleId="2">
    <w:name w:val="heading 2"/>
    <w:basedOn w:val="normal"/>
    <w:next w:val="normal"/>
    <w:rsid w:val="00066C70"/>
    <w:pPr>
      <w:keepNext/>
      <w:keepLines/>
      <w:spacing w:before="360" w:after="80"/>
      <w:outlineLvl w:val="1"/>
    </w:pPr>
    <w:rPr>
      <w:b/>
      <w:sz w:val="36"/>
      <w:szCs w:val="36"/>
    </w:rPr>
  </w:style>
  <w:style w:type="paragraph" w:styleId="3">
    <w:name w:val="heading 3"/>
    <w:basedOn w:val="normal"/>
    <w:next w:val="normal"/>
    <w:rsid w:val="00066C70"/>
    <w:pPr>
      <w:keepNext/>
      <w:keepLines/>
      <w:spacing w:before="280" w:after="80"/>
      <w:outlineLvl w:val="2"/>
    </w:pPr>
    <w:rPr>
      <w:b/>
      <w:sz w:val="28"/>
      <w:szCs w:val="28"/>
    </w:rPr>
  </w:style>
  <w:style w:type="paragraph" w:styleId="4">
    <w:name w:val="heading 4"/>
    <w:basedOn w:val="normal"/>
    <w:next w:val="normal"/>
    <w:rsid w:val="00066C70"/>
    <w:pPr>
      <w:keepNext/>
      <w:keepLines/>
      <w:spacing w:before="240" w:after="40"/>
      <w:outlineLvl w:val="3"/>
    </w:pPr>
    <w:rPr>
      <w:b/>
      <w:sz w:val="24"/>
      <w:szCs w:val="24"/>
    </w:rPr>
  </w:style>
  <w:style w:type="paragraph" w:styleId="5">
    <w:name w:val="heading 5"/>
    <w:basedOn w:val="normal"/>
    <w:next w:val="normal"/>
    <w:rsid w:val="00066C70"/>
    <w:pPr>
      <w:keepNext/>
      <w:keepLines/>
      <w:spacing w:before="220" w:after="40"/>
      <w:outlineLvl w:val="4"/>
    </w:pPr>
    <w:rPr>
      <w:b/>
    </w:rPr>
  </w:style>
  <w:style w:type="paragraph" w:styleId="6">
    <w:name w:val="heading 6"/>
    <w:basedOn w:val="normal"/>
    <w:next w:val="normal"/>
    <w:rsid w:val="00066C7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066C70"/>
  </w:style>
  <w:style w:type="table" w:customStyle="1" w:styleId="TableNormal">
    <w:name w:val="Table Normal"/>
    <w:rsid w:val="00066C70"/>
    <w:tblPr>
      <w:tblCellMar>
        <w:top w:w="0" w:type="dxa"/>
        <w:left w:w="0" w:type="dxa"/>
        <w:bottom w:w="0" w:type="dxa"/>
        <w:right w:w="0" w:type="dxa"/>
      </w:tblCellMar>
    </w:tblPr>
  </w:style>
  <w:style w:type="paragraph" w:styleId="a3">
    <w:name w:val="Title"/>
    <w:basedOn w:val="normal"/>
    <w:next w:val="normal"/>
    <w:rsid w:val="00066C70"/>
    <w:pPr>
      <w:keepNext/>
      <w:keepLines/>
      <w:spacing w:before="480" w:after="120"/>
    </w:pPr>
    <w:rPr>
      <w:b/>
      <w:sz w:val="72"/>
      <w:szCs w:val="72"/>
    </w:rPr>
  </w:style>
  <w:style w:type="paragraph" w:styleId="a4">
    <w:name w:val="Normal (Web)"/>
    <w:basedOn w:val="a"/>
    <w:uiPriority w:val="99"/>
    <w:semiHidden/>
    <w:unhideWhenUsed/>
    <w:rsid w:val="00D84595"/>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D84595"/>
    <w:rPr>
      <w:b/>
      <w:bCs/>
    </w:rPr>
  </w:style>
  <w:style w:type="paragraph" w:customStyle="1" w:styleId="Default">
    <w:name w:val="Default"/>
    <w:rsid w:val="00D84595"/>
    <w:pPr>
      <w:autoSpaceDE w:val="0"/>
      <w:autoSpaceDN w:val="0"/>
      <w:adjustRightInd w:val="0"/>
      <w:spacing w:after="0" w:line="240" w:lineRule="auto"/>
    </w:pPr>
    <w:rPr>
      <w:rFonts w:ascii="British Council Sans" w:hAnsi="British Council Sans" w:cs="British Council Sans"/>
      <w:color w:val="000000"/>
      <w:sz w:val="24"/>
      <w:szCs w:val="24"/>
    </w:rPr>
  </w:style>
  <w:style w:type="table" w:styleId="a6">
    <w:name w:val="Table Grid"/>
    <w:basedOn w:val="a1"/>
    <w:uiPriority w:val="39"/>
    <w:rsid w:val="00D845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Subtitle"/>
    <w:basedOn w:val="normal"/>
    <w:next w:val="normal"/>
    <w:rsid w:val="00066C70"/>
    <w:pPr>
      <w:keepNext/>
      <w:keepLines/>
      <w:spacing w:before="360" w:after="80"/>
    </w:pPr>
    <w:rPr>
      <w:rFonts w:ascii="Georgia" w:eastAsia="Georgia" w:hAnsi="Georgia" w:cs="Georgia"/>
      <w:i/>
      <w:color w:val="666666"/>
      <w:sz w:val="48"/>
      <w:szCs w:val="48"/>
    </w:rPr>
  </w:style>
  <w:style w:type="table" w:customStyle="1" w:styleId="a8">
    <w:basedOn w:val="TableNormal"/>
    <w:rsid w:val="00066C70"/>
    <w:pPr>
      <w:spacing w:after="0" w:line="240" w:lineRule="auto"/>
    </w:pPr>
    <w:tblPr>
      <w:tblStyleRowBandSize w:val="1"/>
      <w:tblStyleColBandSize w:val="1"/>
      <w:tblCellMar>
        <w:top w:w="0" w:type="dxa"/>
        <w:left w:w="108" w:type="dxa"/>
        <w:bottom w:w="0" w:type="dxa"/>
        <w:right w:w="108" w:type="dxa"/>
      </w:tblCellMar>
    </w:tblPr>
  </w:style>
  <w:style w:type="table" w:customStyle="1" w:styleId="a9">
    <w:basedOn w:val="TableNormal"/>
    <w:rsid w:val="00066C70"/>
    <w:tblPr>
      <w:tblStyleRowBandSize w:val="1"/>
      <w:tblStyleColBandSize w:val="1"/>
      <w:tblCellMar>
        <w:top w:w="100" w:type="dxa"/>
        <w:left w:w="100" w:type="dxa"/>
        <w:bottom w:w="100" w:type="dxa"/>
        <w:right w:w="100" w:type="dxa"/>
      </w:tblCellMar>
    </w:tblPr>
  </w:style>
  <w:style w:type="paragraph" w:styleId="aa">
    <w:name w:val="header"/>
    <w:basedOn w:val="a"/>
    <w:link w:val="ab"/>
    <w:uiPriority w:val="99"/>
    <w:semiHidden/>
    <w:unhideWhenUsed/>
    <w:rsid w:val="00013416"/>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013416"/>
  </w:style>
  <w:style w:type="paragraph" w:styleId="ac">
    <w:name w:val="footer"/>
    <w:basedOn w:val="a"/>
    <w:link w:val="ad"/>
    <w:uiPriority w:val="99"/>
    <w:semiHidden/>
    <w:unhideWhenUsed/>
    <w:rsid w:val="00013416"/>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013416"/>
  </w:style>
  <w:style w:type="paragraph" w:styleId="ae">
    <w:name w:val="No Spacing"/>
    <w:uiPriority w:val="1"/>
    <w:qFormat/>
    <w:rsid w:val="00013416"/>
    <w:pPr>
      <w:spacing w:after="0" w:line="240" w:lineRule="auto"/>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xTJvtrEutFZ9dlPCV7u33tFBinA==">AMUW2mVTdjWyyy+5NvVLofJ0/6mYxG0LOR8kgD4MxJ/YRJRSXpkwnFISAWT8RyAvftKkxABt/bK4cbsPoAGL3QNj7b6dTr9em4uq35UYeT6LO2InseKLF8E=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421</Words>
  <Characters>2405</Characters>
  <Application>Microsoft Office Word</Application>
  <DocSecurity>0</DocSecurity>
  <Lines>20</Lines>
  <Paragraphs>5</Paragraphs>
  <ScaleCrop>false</ScaleCrop>
  <Company>Reanimator Extreme Edition</Company>
  <LinksUpToDate>false</LinksUpToDate>
  <CharactersWithSpaces>2821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Victorina Halbig</dc:creator>
  <cp:lastModifiedBy>ДВ</cp:lastModifiedBy>
  <cp:revision>4</cp:revision>
  <dcterms:created xsi:type="dcterms:W3CDTF">2022-05-17T07:47:00Z</dcterms:created>
  <dcterms:modified xsi:type="dcterms:W3CDTF">2024-09-18T16:48:00Z</dcterms:modified>
</cp:coreProperties>
</file>